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Natalie Pullen is a Dublin-based visual artist concerned with the awkwardness, vulnerability and absurdity of making an abstract painting and asking someone to look at it. Her solo exhibition Meet me on the astral plane will show a series of paintings within her ongoing project ‘Co-’.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 is a prefix, unfixed, waiting to be fixed to another term, to change its meaning through this latch or bond. Co- speaks to the potential collective and relational aspect of an encounter with a painting in a gallery. It moves away from the expectation of excavating meaning from the individual artwork and instead invites a more compassionate and expansive encounter, one which opens up to the broader context surrounding the work. </w:t>
      </w:r>
    </w:p>
    <w:p w:rsidR="00000000" w:rsidDel="00000000" w:rsidP="00000000" w:rsidRDefault="00000000" w:rsidRPr="00000000" w14:paraId="00000004">
      <w:pPr>
        <w:rPr/>
      </w:pPr>
      <w:r w:rsidDel="00000000" w:rsidR="00000000" w:rsidRPr="00000000">
        <w:rPr>
          <w:rtl w:val="0"/>
        </w:rPr>
        <w:t xml:space="preserve">What does it mean to not know what you’re looking for, and begin anyway?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body of work was created from a partnership between the artist and her materials in the studio, in the midst of uncertainty and isolation due to the pandemic. It will be shown in the Alley Arts Centre as an invitation to the public to share in this process. The artist must remain Co- to her materials in this committed partnership, with all the attention, care, doubt and struggle that entails. High quality linen, sized with rabbit skin glue and primed with clear gesso, provides a particular surface. Oil bars allow her to draw with paint, and watercolours leave immediate and unalterable stains as she negotiates with line, shape and colour.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medium is not used to illustrate a pre-existing idea, but rather the work comes into being on the canvas. The viewer will meet something not fully resolved, hovering between drawing and painting, abstraction and landscape, open to participation through attentiveness. The exhibition offers a space to be with that which we do not need to fully understand, but can bear witness to anyway.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Through fully inhabiting her studio practice and negotiating with surface, mark-making and the application of paint, and through moments of display and gathering, Natalie Pullen attempts to stammer the language of painting so as to unseat the inherited set of expectations it carries, and encourage the audience to look again.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Natalie Pullen received her MA (1.1, 2018) and BA (1.1) from the National College of Art and Design. She has two paintings in the OPW State Art Collection, as well as many private collections in Ireland and internationally. This exhibition is kindly supported by an Irish Arts Council Visual Artists Bursary award, and Fingal Co. Council artist funding.</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